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6C79AF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5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EB3633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EB363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07EF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05E4F">
        <w:rPr>
          <w:rFonts w:ascii="Century" w:hAnsi="Century"/>
          <w:b/>
          <w:sz w:val="32"/>
          <w:szCs w:val="36"/>
        </w:rPr>
        <w:t>23/35-640</w:t>
      </w:r>
      <w:r w:rsidR="00505E4F">
        <w:rPr>
          <w:rFonts w:ascii="Century" w:hAnsi="Century"/>
          <w:b/>
          <w:sz w:val="32"/>
          <w:szCs w:val="36"/>
        </w:rPr>
        <w:t>7</w:t>
      </w:r>
      <w:bookmarkStart w:id="2" w:name="_GoBack"/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6C79AF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21 </w:t>
      </w:r>
      <w:r w:rsidR="00496305">
        <w:rPr>
          <w:rFonts w:ascii="Century" w:eastAsia="Calibri" w:hAnsi="Century" w:cs="Times New Roman"/>
          <w:sz w:val="24"/>
          <w:szCs w:val="24"/>
          <w:lang w:eastAsia="ru-RU"/>
        </w:rPr>
        <w:t xml:space="preserve">вересня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0068A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496305" w:rsidRPr="00496305" w:rsidRDefault="0049630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sz w:val="24"/>
          <w:szCs w:val="26"/>
        </w:rPr>
      </w:pP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Про затвердження технічної документації з нормативної грошової оцінки земельної ділянки ПрАТ «Київстар» площею 0,1</w:t>
      </w:r>
      <w:r w:rsidR="0080056B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600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га, для розміщення та експлуатації об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val="en-US" w:eastAsia="ru-RU"/>
        </w:rPr>
        <w:t>’</w:t>
      </w:r>
      <w:proofErr w:type="spellStart"/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єктів</w:t>
      </w:r>
      <w:proofErr w:type="spellEnd"/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і споруд телекомунікацій (КВЦПЗ 13.01), </w:t>
      </w:r>
      <w:r w:rsidRPr="00496305">
        <w:rPr>
          <w:rFonts w:ascii="Century" w:hAnsi="Century"/>
          <w:b/>
          <w:sz w:val="24"/>
          <w:szCs w:val="26"/>
        </w:rPr>
        <w:t xml:space="preserve">за </w:t>
      </w:r>
      <w:proofErr w:type="spellStart"/>
      <w:r w:rsidRPr="00496305">
        <w:rPr>
          <w:rFonts w:ascii="Century" w:hAnsi="Century"/>
          <w:b/>
          <w:sz w:val="24"/>
          <w:szCs w:val="26"/>
        </w:rPr>
        <w:t>адресою</w:t>
      </w:r>
      <w:proofErr w:type="spellEnd"/>
      <w:r w:rsidRPr="00496305">
        <w:rPr>
          <w:rFonts w:ascii="Century" w:hAnsi="Century"/>
          <w:b/>
          <w:sz w:val="24"/>
          <w:szCs w:val="26"/>
        </w:rPr>
        <w:t>: Львівська область, Львівський район, Городоцька міська рада (за межами населеного пункту</w:t>
      </w:r>
      <w:r>
        <w:rPr>
          <w:rFonts w:ascii="Century" w:hAnsi="Century"/>
          <w:b/>
          <w:sz w:val="24"/>
          <w:szCs w:val="26"/>
        </w:rPr>
        <w:t xml:space="preserve"> с.</w:t>
      </w:r>
      <w:r w:rsidR="0080056B">
        <w:rPr>
          <w:rFonts w:ascii="Century" w:hAnsi="Century"/>
          <w:b/>
          <w:sz w:val="24"/>
          <w:szCs w:val="26"/>
        </w:rPr>
        <w:t>Зелений Гай</w:t>
      </w:r>
      <w:r w:rsidRPr="00496305">
        <w:rPr>
          <w:rFonts w:ascii="Century" w:hAnsi="Century"/>
          <w:b/>
          <w:sz w:val="24"/>
          <w:szCs w:val="26"/>
        </w:rPr>
        <w:t xml:space="preserve">) </w:t>
      </w:r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заяву </w:t>
      </w:r>
      <w:r w:rsidR="00496305" w:rsidRPr="00496305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ПрАТ «Київстар»</w:t>
      </w:r>
      <w:r w:rsidR="00496305"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(ЄДРПОУ </w:t>
      </w:r>
      <w:r w:rsidR="0049630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21673832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) та 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технічну документацію </w:t>
      </w: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</w:t>
      </w:r>
      <w:r w:rsidR="0049630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ФОП Білоус В.В.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496305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1.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>Затвердити технічну документацію з нормативної грошової оцінки земельної ділянки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ПрАТ «Київстар»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0,1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600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кадастровий номер 46209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8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49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00: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06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05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для розміщення та експлуатації об</w:t>
      </w:r>
      <w:r w:rsidR="00496305" w:rsidRPr="00496305">
        <w:rPr>
          <w:rFonts w:ascii="Century" w:hAnsi="Century"/>
          <w:bCs/>
          <w:iCs/>
          <w:sz w:val="24"/>
          <w:szCs w:val="24"/>
          <w:lang w:val="en-US" w:eastAsia="ru-RU"/>
        </w:rPr>
        <w:t>’</w:t>
      </w:r>
      <w:proofErr w:type="spellStart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єктів</w:t>
      </w:r>
      <w:proofErr w:type="spellEnd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і споруд телекомунікацій (КВЦПЗ 13.01)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sz w:val="24"/>
          <w:szCs w:val="24"/>
        </w:rPr>
        <w:t xml:space="preserve">за </w:t>
      </w:r>
      <w:proofErr w:type="spellStart"/>
      <w:r w:rsidR="00A54E85" w:rsidRPr="00496305">
        <w:rPr>
          <w:rFonts w:ascii="Century" w:hAnsi="Century"/>
          <w:sz w:val="24"/>
          <w:szCs w:val="24"/>
        </w:rPr>
        <w:t>адресою</w:t>
      </w:r>
      <w:proofErr w:type="spellEnd"/>
      <w:r w:rsidR="00A54E85" w:rsidRPr="00496305">
        <w:rPr>
          <w:rFonts w:ascii="Century" w:hAnsi="Century"/>
          <w:sz w:val="24"/>
          <w:szCs w:val="24"/>
        </w:rPr>
        <w:t xml:space="preserve">: </w:t>
      </w:r>
      <w:r w:rsidR="00496305" w:rsidRPr="00496305">
        <w:rPr>
          <w:rFonts w:ascii="Century" w:hAnsi="Century"/>
          <w:sz w:val="24"/>
          <w:szCs w:val="24"/>
        </w:rPr>
        <w:t xml:space="preserve">Львівська область, Львівський район, Городоцька міська рада (за межами населеного пункту с. </w:t>
      </w:r>
      <w:r w:rsidR="0080056B">
        <w:rPr>
          <w:rFonts w:ascii="Century" w:hAnsi="Century"/>
          <w:sz w:val="24"/>
          <w:szCs w:val="24"/>
        </w:rPr>
        <w:t>Зелений Гай</w:t>
      </w:r>
      <w:r w:rsidR="00496305" w:rsidRPr="00496305">
        <w:rPr>
          <w:rFonts w:ascii="Century" w:hAnsi="Century"/>
          <w:sz w:val="24"/>
          <w:szCs w:val="24"/>
        </w:rPr>
        <w:t xml:space="preserve">) </w:t>
      </w:r>
    </w:p>
    <w:p w:rsidR="00FC5B2B" w:rsidRPr="00496305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496305">
        <w:rPr>
          <w:rFonts w:ascii="Century" w:hAnsi="Century"/>
          <w:bCs/>
          <w:iCs/>
          <w:sz w:val="24"/>
          <w:szCs w:val="24"/>
          <w:lang w:eastAsia="ru-RU"/>
        </w:rPr>
        <w:t>2. Нормативна грошова оцінка земельної ділянки</w:t>
      </w:r>
      <w:r w:rsidRPr="00496305">
        <w:rPr>
          <w:rFonts w:ascii="Century" w:hAnsi="Century"/>
          <w:sz w:val="24"/>
          <w:szCs w:val="24"/>
        </w:rPr>
        <w:t xml:space="preserve">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0,1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600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кадастровий номер </w:t>
      </w:r>
      <w:r w:rsidR="0080056B" w:rsidRPr="00496305">
        <w:rPr>
          <w:rFonts w:ascii="Century" w:hAnsi="Century"/>
          <w:bCs/>
          <w:iCs/>
          <w:sz w:val="24"/>
          <w:szCs w:val="24"/>
          <w:lang w:eastAsia="ru-RU"/>
        </w:rPr>
        <w:t>462098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49</w:t>
      </w:r>
      <w:r w:rsidR="0080056B" w:rsidRPr="00496305">
        <w:rPr>
          <w:rFonts w:ascii="Century" w:hAnsi="Century"/>
          <w:bCs/>
          <w:iCs/>
          <w:sz w:val="24"/>
          <w:szCs w:val="24"/>
          <w:lang w:eastAsia="ru-RU"/>
        </w:rPr>
        <w:t>00: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06</w:t>
      </w:r>
      <w:r w:rsidR="0080056B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80056B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 xml:space="preserve">05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для розміщення та експлуатації об</w:t>
      </w:r>
      <w:r w:rsidR="00496305" w:rsidRPr="00496305">
        <w:rPr>
          <w:rFonts w:ascii="Century" w:hAnsi="Century"/>
          <w:bCs/>
          <w:iCs/>
          <w:sz w:val="24"/>
          <w:szCs w:val="24"/>
          <w:lang w:val="en-US" w:eastAsia="ru-RU"/>
        </w:rPr>
        <w:t>’</w:t>
      </w:r>
      <w:proofErr w:type="spellStart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єктів</w:t>
      </w:r>
      <w:proofErr w:type="spellEnd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і споруд телекомунікацій (КВЦПЗ 13.01), </w:t>
      </w:r>
      <w:r w:rsidR="00496305" w:rsidRPr="00496305">
        <w:rPr>
          <w:rFonts w:ascii="Century" w:hAnsi="Century"/>
          <w:sz w:val="24"/>
          <w:szCs w:val="24"/>
        </w:rPr>
        <w:t xml:space="preserve">за </w:t>
      </w:r>
      <w:proofErr w:type="spellStart"/>
      <w:r w:rsidR="00496305" w:rsidRPr="00496305">
        <w:rPr>
          <w:rFonts w:ascii="Century" w:hAnsi="Century"/>
          <w:sz w:val="24"/>
          <w:szCs w:val="24"/>
        </w:rPr>
        <w:t>адресою</w:t>
      </w:r>
      <w:proofErr w:type="spellEnd"/>
      <w:r w:rsidR="00496305" w:rsidRPr="00496305">
        <w:rPr>
          <w:rFonts w:ascii="Century" w:hAnsi="Century"/>
          <w:sz w:val="24"/>
          <w:szCs w:val="24"/>
        </w:rPr>
        <w:t xml:space="preserve">: Львівська область, Львівський район, Городоцька міська рада (за межами населеного пункту </w:t>
      </w:r>
      <w:r w:rsidR="0080056B" w:rsidRPr="00496305">
        <w:rPr>
          <w:rFonts w:ascii="Century" w:hAnsi="Century"/>
          <w:sz w:val="24"/>
          <w:szCs w:val="24"/>
        </w:rPr>
        <w:t xml:space="preserve">с. </w:t>
      </w:r>
      <w:r w:rsidR="0080056B">
        <w:rPr>
          <w:rFonts w:ascii="Century" w:hAnsi="Century"/>
          <w:sz w:val="24"/>
          <w:szCs w:val="24"/>
        </w:rPr>
        <w:t>Зелений Гай</w:t>
      </w:r>
      <w:r w:rsidR="00496305" w:rsidRPr="00496305">
        <w:rPr>
          <w:rFonts w:ascii="Century" w:hAnsi="Century"/>
          <w:sz w:val="24"/>
          <w:szCs w:val="24"/>
        </w:rPr>
        <w:t xml:space="preserve">)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становить 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426 400,13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грн (</w:t>
      </w:r>
      <w:r w:rsidR="0080056B" w:rsidRPr="0080056B">
        <w:rPr>
          <w:rFonts w:ascii="Century" w:hAnsi="Century" w:cs="Arial"/>
          <w:sz w:val="24"/>
          <w:szCs w:val="24"/>
          <w:shd w:val="clear" w:color="auto" w:fill="FFFFFF"/>
        </w:rPr>
        <w:t>чотириста двадцять шість тисяч чотириста гривень, 13 копійок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>)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в розрахунку на один квадратний метр земельної ділянки </w:t>
      </w:r>
      <w:r w:rsidR="00496305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266,50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 (</w:t>
      </w:r>
      <w:r w:rsidR="00496305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496305" w:rsidRPr="00496305">
        <w:rPr>
          <w:rFonts w:ascii="Century" w:hAnsi="Century" w:cs="Arial"/>
          <w:sz w:val="24"/>
          <w:szCs w:val="24"/>
          <w:shd w:val="clear" w:color="auto" w:fill="FFFFFF"/>
        </w:rPr>
        <w:t>вісті шістдесят шість гривень 50 копійок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</w:p>
    <w:p w:rsidR="00EB3633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3" w:name="_Hlk56871221"/>
    </w:p>
    <w:p w:rsidR="00496305" w:rsidRDefault="00496305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3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307EF6"/>
    <w:rsid w:val="00350372"/>
    <w:rsid w:val="00404E6A"/>
    <w:rsid w:val="00496305"/>
    <w:rsid w:val="00505E4F"/>
    <w:rsid w:val="005455F9"/>
    <w:rsid w:val="006C79AF"/>
    <w:rsid w:val="0080056B"/>
    <w:rsid w:val="008777EE"/>
    <w:rsid w:val="0090068A"/>
    <w:rsid w:val="00A54E85"/>
    <w:rsid w:val="00BF7AD6"/>
    <w:rsid w:val="00DD11EB"/>
    <w:rsid w:val="00EB3633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0CF0B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1373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2023-04-24T13:36:00Z</cp:lastPrinted>
  <dcterms:created xsi:type="dcterms:W3CDTF">2023-03-30T05:25:00Z</dcterms:created>
  <dcterms:modified xsi:type="dcterms:W3CDTF">2023-09-22T06:09:00Z</dcterms:modified>
</cp:coreProperties>
</file>